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21EC">
      <w:pPr>
        <w:pStyle w:val="newncpi0"/>
        <w:jc w:val="center"/>
        <w:divId w:val="745804373"/>
      </w:pPr>
      <w:bookmarkStart w:id="0" w:name="_GoBack"/>
      <w:bookmarkEnd w:id="0"/>
      <w:r>
        <w:t> </w:t>
      </w:r>
    </w:p>
    <w:p w:rsidR="00000000" w:rsidRDefault="00F021EC">
      <w:pPr>
        <w:pStyle w:val="newncpi0"/>
        <w:jc w:val="center"/>
        <w:divId w:val="745804373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F021EC">
      <w:pPr>
        <w:pStyle w:val="newncpi"/>
        <w:ind w:firstLine="0"/>
        <w:jc w:val="center"/>
        <w:divId w:val="745804373"/>
      </w:pPr>
      <w:r>
        <w:rPr>
          <w:rStyle w:val="datepr"/>
        </w:rPr>
        <w:t>25 ноября 2010 г.</w:t>
      </w:r>
      <w:r>
        <w:rPr>
          <w:rStyle w:val="number"/>
        </w:rPr>
        <w:t xml:space="preserve"> № 113</w:t>
      </w:r>
    </w:p>
    <w:p w:rsidR="00000000" w:rsidRDefault="00F021EC">
      <w:pPr>
        <w:pStyle w:val="title"/>
        <w:divId w:val="745804373"/>
      </w:pPr>
      <w:r>
        <w:rPr>
          <w:color w:val="000080"/>
        </w:rPr>
        <w:t>О порядке комплектования групп несовершеннолетних детей, направляемых на санаторно-курортное лечение и оздоровление</w:t>
      </w:r>
    </w:p>
    <w:p w:rsidR="00000000" w:rsidRDefault="00F021EC">
      <w:pPr>
        <w:pStyle w:val="changei"/>
        <w:divId w:val="745804373"/>
      </w:pPr>
      <w:r>
        <w:t>Изменения и дополнения:</w:t>
      </w:r>
    </w:p>
    <w:p w:rsidR="00000000" w:rsidRDefault="00F021EC">
      <w:pPr>
        <w:pStyle w:val="changeadd"/>
        <w:divId w:val="74580437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27 декабря 2019 г. № 191 (зарегистрировано в Национальном реестре - № 8/35002 от 16.01.2020 г.)</w:t>
      </w:r>
    </w:p>
    <w:p w:rsidR="00000000" w:rsidRDefault="00F021EC">
      <w:pPr>
        <w:pStyle w:val="newncpi"/>
        <w:divId w:val="745804373"/>
      </w:pPr>
      <w:r>
        <w:t> </w:t>
      </w:r>
    </w:p>
    <w:p w:rsidR="00000000" w:rsidRDefault="00F021EC">
      <w:pPr>
        <w:pStyle w:val="preamble"/>
        <w:divId w:val="745804373"/>
      </w:pPr>
      <w:r>
        <w:t xml:space="preserve">На основании </w:t>
      </w:r>
      <w:hyperlink r:id="rId6" w:anchor="a118" w:tooltip="+" w:history="1">
        <w:r>
          <w:rPr>
            <w:rStyle w:val="a3"/>
          </w:rPr>
          <w:t>части второй</w:t>
        </w:r>
      </w:hyperlink>
      <w:r>
        <w:t xml:space="preserve"> пункта 3 Положения о порядке направления населения на санаторно-курортное лечение и оздоровление, утвержденного Указом Президента Республики Беларусь от 28 августа 2006 г. № 542, Министерство образования Республики Белару</w:t>
      </w:r>
      <w:r>
        <w:t>сь ПОСТАНОВЛЯЕТ:</w:t>
      </w:r>
    </w:p>
    <w:p w:rsidR="00000000" w:rsidRDefault="00F021EC">
      <w:pPr>
        <w:pStyle w:val="point"/>
        <w:divId w:val="745804373"/>
      </w:pPr>
      <w:r>
        <w:t xml:space="preserve">1. Утвердить </w:t>
      </w:r>
      <w:hyperlink w:anchor="a1" w:tooltip="+" w:history="1">
        <w:r>
          <w:rPr>
            <w:rStyle w:val="a3"/>
          </w:rPr>
          <w:t>Инструкцию</w:t>
        </w:r>
      </w:hyperlink>
      <w:r>
        <w:t xml:space="preserve"> о порядке комплектования групп несовершеннолетних детей, проживающих или обучающихся в учреждениях образования на территории радиоактивного загрязнения, направляемых на санаторно-куро</w:t>
      </w:r>
      <w:r>
        <w:t>ртное лечение и оздоровление (прилагается).</w:t>
      </w:r>
    </w:p>
    <w:p w:rsidR="00000000" w:rsidRDefault="00F021EC">
      <w:pPr>
        <w:pStyle w:val="point"/>
        <w:divId w:val="745804373"/>
      </w:pPr>
      <w:r>
        <w:t>2. Настоящее постановление вступает в силу после его официального опубликования.</w:t>
      </w:r>
    </w:p>
    <w:p w:rsidR="00000000" w:rsidRDefault="00F021EC">
      <w:pPr>
        <w:pStyle w:val="newncpi"/>
        <w:divId w:val="74580437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4580437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021EC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021EC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А.И.Жук</w:t>
            </w:r>
          </w:p>
        </w:tc>
      </w:tr>
    </w:tbl>
    <w:p w:rsidR="00000000" w:rsidRDefault="00F021EC">
      <w:pPr>
        <w:pStyle w:val="newncpi"/>
        <w:divId w:val="745804373"/>
      </w:pPr>
      <w:r>
        <w:t> </w:t>
      </w:r>
    </w:p>
    <w:tbl>
      <w:tblPr>
        <w:tblStyle w:val="tablencpi"/>
        <w:tblW w:w="3558" w:type="pct"/>
        <w:tblLook w:val="04A0" w:firstRow="1" w:lastRow="0" w:firstColumn="1" w:lastColumn="0" w:noHBand="0" w:noVBand="1"/>
      </w:tblPr>
      <w:tblGrid>
        <w:gridCol w:w="3953"/>
        <w:gridCol w:w="3741"/>
      </w:tblGrid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000000" w:rsidRDefault="00F021EC">
            <w:pPr>
              <w:pStyle w:val="agreefio"/>
            </w:pPr>
            <w:r>
              <w:t>А.Н.Кулешов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24.11.2010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000000" w:rsidRDefault="00F021EC">
            <w:pPr>
              <w:pStyle w:val="agreefio"/>
            </w:pPr>
            <w:r>
              <w:t>В.И.Жарко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24.11.2010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000000" w:rsidRDefault="00F021EC">
            <w:pPr>
              <w:pStyle w:val="agreefio"/>
            </w:pPr>
            <w:r>
              <w:t>Э.Р.Бариев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22.11.2010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000000" w:rsidRDefault="00F021EC">
            <w:pPr>
              <w:pStyle w:val="agreefio"/>
            </w:pPr>
            <w:r>
              <w:t>В.В.Амарин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13.11.2010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 xml:space="preserve">Управляющий делами Президента </w:t>
            </w:r>
            <w:r>
              <w:br/>
              <w:t xml:space="preserve">Республики Беларусь </w:t>
            </w:r>
          </w:p>
          <w:p w:rsidR="00000000" w:rsidRDefault="00F021EC">
            <w:pPr>
              <w:pStyle w:val="agreefio"/>
            </w:pPr>
            <w:r>
              <w:t>Н.Н.Корбут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25.11.2010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Директор Республиканского</w:t>
            </w:r>
            <w:r>
              <w:br/>
              <w:t>центра по оздоровлению</w:t>
            </w:r>
            <w:r>
              <w:br/>
              <w:t>и санаторно-курортному</w:t>
            </w:r>
            <w:r>
              <w:br/>
              <w:t>лечению населения</w:t>
            </w:r>
          </w:p>
          <w:p w:rsidR="00000000" w:rsidRDefault="00F021EC">
            <w:pPr>
              <w:pStyle w:val="agreefio"/>
            </w:pPr>
            <w:r>
              <w:t>Н.В.Мазур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24.11.2010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F021EC">
            <w:pPr>
              <w:pStyle w:val="agreefio"/>
            </w:pPr>
            <w:r>
              <w:t>К.А.Сумар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lastRenderedPageBreak/>
              <w:t>25.11.2010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lastRenderedPageBreak/>
              <w:t>СОГЛАСОВАНО</w:t>
            </w:r>
          </w:p>
          <w:p w:rsidR="00000000" w:rsidRDefault="00F021EC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F021EC">
            <w:pPr>
              <w:pStyle w:val="agreefio"/>
            </w:pPr>
            <w:r>
              <w:t>А.Н.Косинец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lastRenderedPageBreak/>
              <w:t>24.11.2010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</w:r>
            <w:r>
              <w:t>исполнительного комитета</w:t>
            </w:r>
          </w:p>
          <w:p w:rsidR="00000000" w:rsidRDefault="00F021EC">
            <w:pPr>
              <w:pStyle w:val="agreefio"/>
            </w:pPr>
            <w:r>
              <w:t>А.С.Якобсон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24.11.2010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F021EC">
            <w:pPr>
              <w:pStyle w:val="agreefio"/>
            </w:pPr>
            <w:r>
              <w:t>С.Б.Шапиро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22.11.2010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000000">
        <w:trPr>
          <w:divId w:val="745804373"/>
        </w:trPr>
        <w:tc>
          <w:tcPr>
            <w:tcW w:w="25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F021EC">
            <w:pPr>
              <w:pStyle w:val="agreefio"/>
            </w:pPr>
            <w:r>
              <w:t>Б.В.Батура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24.11.2010</w:t>
            </w:r>
          </w:p>
        </w:tc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F021EC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F021EC">
            <w:pPr>
              <w:pStyle w:val="agreefio"/>
            </w:pPr>
            <w:r>
              <w:t>П.М.Рудник</w:t>
            </w:r>
          </w:p>
          <w:p w:rsidR="00000000" w:rsidRDefault="00F021EC">
            <w:pPr>
              <w:pStyle w:val="agreedate"/>
              <w:rPr>
                <w:rFonts w:eastAsiaTheme="minorEastAsia"/>
              </w:rPr>
            </w:pPr>
            <w:r>
              <w:t>25.11.2010</w:t>
            </w:r>
          </w:p>
        </w:tc>
      </w:tr>
    </w:tbl>
    <w:p w:rsidR="00000000" w:rsidRDefault="00F021EC">
      <w:pPr>
        <w:pStyle w:val="newncpi"/>
        <w:divId w:val="74580437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29"/>
        <w:gridCol w:w="3183"/>
      </w:tblGrid>
      <w:tr w:rsidR="00000000">
        <w:trPr>
          <w:divId w:val="745804373"/>
        </w:trPr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021EC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F021EC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00000" w:rsidRDefault="00F021EC">
            <w:pPr>
              <w:pStyle w:val="cap1"/>
              <w:rPr>
                <w:rFonts w:eastAsiaTheme="minorEastAsia"/>
              </w:rPr>
            </w:pPr>
            <w:r>
              <w:t>25.11.2010 № 113</w:t>
            </w:r>
          </w:p>
        </w:tc>
      </w:tr>
    </w:tbl>
    <w:p w:rsidR="00000000" w:rsidRDefault="00F021EC">
      <w:pPr>
        <w:pStyle w:val="titleu"/>
        <w:divId w:val="745804373"/>
      </w:pPr>
      <w:bookmarkStart w:id="2" w:name="a1"/>
      <w:bookmarkEnd w:id="2"/>
      <w:r>
        <w:t>ИНСТРУКЦИЯ</w:t>
      </w:r>
      <w:r>
        <w:br/>
      </w:r>
      <w:r>
        <w:t>о порядке комплектования групп несовершеннолетних детей, проживающих или обучающихся в учреждениях образования на территории радиоактивного загрязнения, направляемых на санаторно-курортное лечение и оздоровление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74580437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021E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D73792A" wp14:editId="51FC3AD7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021EC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021EC">
            <w:pPr>
              <w:pStyle w:val="newncpi0"/>
              <w:rPr>
                <w:sz w:val="22"/>
                <w:szCs w:val="22"/>
              </w:rPr>
            </w:pPr>
            <w:hyperlink r:id="rId8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</w:t>
            </w:r>
            <w:r>
              <w:rPr>
                <w:sz w:val="22"/>
                <w:szCs w:val="22"/>
              </w:rPr>
              <w:t>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F021EC">
      <w:pPr>
        <w:pStyle w:val="newncpi0"/>
        <w:divId w:val="745804373"/>
      </w:pPr>
      <w:r>
        <w:t> </w:t>
      </w:r>
    </w:p>
    <w:p w:rsidR="00000000" w:rsidRDefault="00F021EC">
      <w:pPr>
        <w:pStyle w:val="point"/>
        <w:divId w:val="745804373"/>
      </w:pPr>
      <w:r>
        <w:t>1. Настоящая Инструкция определяет порядок комплектования групп несовершеннолетних детей, проживающих или обучающихся в учреждениях образования на территории радиоактивн</w:t>
      </w:r>
      <w:r>
        <w:t>ого загрязнения в зоне последующего отселения, в зоне с правом на отселение и в зоне проживания с периодическим радиационным контролем при направлении их на санаторно-курортное лечение и оздоровление (далее – группы детей) в санаторно-курортные организации</w:t>
      </w:r>
      <w:r>
        <w:t>.</w:t>
      </w:r>
    </w:p>
    <w:p w:rsidR="00000000" w:rsidRDefault="00F021EC">
      <w:pPr>
        <w:pStyle w:val="point"/>
        <w:divId w:val="745804373"/>
      </w:pPr>
      <w:r>
        <w:t>2. Структурные подразделения местных исполнительных и распорядительных органов, осуществляющие государственно-властные полномочия в сфере образования, во взаимодействии с областными представительствами Республиканского центра по оздоровлению и санаторно-</w:t>
      </w:r>
      <w:r>
        <w:t>курортному лечению населения (далее – Центр) разрабатывают перспективный годовой план направления групп детей на санаторно-курортное лечение и оздоровление (далее – план) в разрезе учреждений образования. Ежеквартально план уточняется.</w:t>
      </w:r>
    </w:p>
    <w:p w:rsidR="00000000" w:rsidRDefault="00F021EC">
      <w:pPr>
        <w:pStyle w:val="newncpi"/>
        <w:divId w:val="745804373"/>
      </w:pPr>
      <w:r>
        <w:t>Ежегодно (ежеквартал</w:t>
      </w:r>
      <w:r>
        <w:t>ьно) план направляется в организации здравоохранения по месту комплектования групп.</w:t>
      </w:r>
    </w:p>
    <w:p w:rsidR="00000000" w:rsidRDefault="00F021EC">
      <w:pPr>
        <w:pStyle w:val="point"/>
        <w:divId w:val="745804373"/>
      </w:pPr>
      <w:r>
        <w:t>3. Комплектование и направление на санаторно-курортное лечение и оздоровление групп детей осуществляется в течение всего календарного года.</w:t>
      </w:r>
    </w:p>
    <w:p w:rsidR="00000000" w:rsidRDefault="00F021EC">
      <w:pPr>
        <w:pStyle w:val="newncpi"/>
        <w:divId w:val="745804373"/>
      </w:pPr>
      <w:r>
        <w:lastRenderedPageBreak/>
        <w:t>В учебное время в санаторно-куро</w:t>
      </w:r>
      <w:r>
        <w:t>ртные организации группы детей направляются при условии организации по месту прохождения санаторно-курортного лечения и оздоровления образовательного процесса.</w:t>
      </w:r>
    </w:p>
    <w:p w:rsidR="00000000" w:rsidRDefault="00F021EC">
      <w:pPr>
        <w:pStyle w:val="point"/>
        <w:divId w:val="745804373"/>
      </w:pPr>
      <w:r>
        <w:t>4. Группы детей из одного учреждения образования в рамках одного заезда, как правило, направляют</w:t>
      </w:r>
      <w:r>
        <w:t>ся в одну санаторно-курортную организацию.</w:t>
      </w:r>
    </w:p>
    <w:p w:rsidR="00000000" w:rsidRDefault="00F021EC">
      <w:pPr>
        <w:pStyle w:val="point"/>
        <w:divId w:val="745804373"/>
      </w:pPr>
      <w:r>
        <w:t>5. В составе групп детей, выезжающих на санаторно-курортное лечение и оздоровление, направляются несовершеннолетние дети в возрасте от 3 до 18 лет.</w:t>
      </w:r>
    </w:p>
    <w:p w:rsidR="00000000" w:rsidRDefault="00F021EC">
      <w:pPr>
        <w:pStyle w:val="point"/>
        <w:divId w:val="745804373"/>
      </w:pPr>
      <w:r>
        <w:t>6. Комплектование групп детей осуществляется учреждениями образов</w:t>
      </w:r>
      <w:r>
        <w:t>ания, структурными подразделениями местных исполнительных и распорядительных органов, осуществляющими государственно-властные полномочия в сфере образования, во взаимодействии с областными представительствами Центра, санаторно-курортными организациями, при</w:t>
      </w:r>
      <w:r>
        <w:t>нимающими группы детей.</w:t>
      </w:r>
    </w:p>
    <w:p w:rsidR="00000000" w:rsidRDefault="00F021EC">
      <w:pPr>
        <w:pStyle w:val="point"/>
        <w:divId w:val="745804373"/>
      </w:pPr>
      <w:r>
        <w:t>7. Комплектование групп детей осуществляется с учетом:</w:t>
      </w:r>
    </w:p>
    <w:p w:rsidR="00000000" w:rsidRDefault="00F021EC">
      <w:pPr>
        <w:pStyle w:val="newncpi"/>
        <w:divId w:val="745804373"/>
      </w:pPr>
      <w:r>
        <w:t>состояния здоровья ребенка: при наличии медицинских показаний и отсутствии медицинских противопоказаний к санаторно-курортному лечению и при отсутствии медицинских противопоказа</w:t>
      </w:r>
      <w:r>
        <w:t>ний к оздоровлению;</w:t>
      </w:r>
    </w:p>
    <w:p w:rsidR="00000000" w:rsidRDefault="00F021EC">
      <w:pPr>
        <w:pStyle w:val="newncpi"/>
        <w:divId w:val="745804373"/>
      </w:pPr>
      <w:r>
        <w:t>возраста детей;</w:t>
      </w:r>
    </w:p>
    <w:p w:rsidR="00000000" w:rsidRDefault="00F021EC">
      <w:pPr>
        <w:pStyle w:val="newncpi"/>
        <w:divId w:val="745804373"/>
      </w:pPr>
      <w:r>
        <w:t>особенностей психофизического развития детей;</w:t>
      </w:r>
    </w:p>
    <w:p w:rsidR="00000000" w:rsidRDefault="00F021EC">
      <w:pPr>
        <w:pStyle w:val="newncpi"/>
        <w:divId w:val="745804373"/>
      </w:pPr>
      <w:r>
        <w:t>пребывания в текущем году на санаторно-курортном лечении и оздоровлении;</w:t>
      </w:r>
    </w:p>
    <w:p w:rsidR="00000000" w:rsidRDefault="00F021EC">
      <w:pPr>
        <w:pStyle w:val="newncpi"/>
        <w:divId w:val="745804373"/>
      </w:pPr>
      <w:r>
        <w:t>времени направления (учебное, каникулярное).</w:t>
      </w:r>
    </w:p>
    <w:p w:rsidR="00000000" w:rsidRDefault="00F021EC">
      <w:pPr>
        <w:pStyle w:val="point"/>
        <w:divId w:val="745804373"/>
      </w:pPr>
      <w:r>
        <w:t>8. </w:t>
      </w:r>
      <w:r>
        <w:t>При направлении ребенка в составе группы детей на санаторно-курортное лечение организацией здравоохранения выдается выписка из медицинских документов, при направлении на оздоровление – медицинская</w:t>
      </w:r>
      <w:r>
        <w:t xml:space="preserve"> </w:t>
      </w:r>
      <w:hyperlink r:id="rId9" w:anchor="a8" w:tooltip="+" w:history="1">
        <w:r>
          <w:rPr>
            <w:rStyle w:val="a3"/>
          </w:rPr>
          <w:t>справка</w:t>
        </w:r>
      </w:hyperlink>
      <w:r>
        <w:t xml:space="preserve"> </w:t>
      </w:r>
      <w:r>
        <w:t xml:space="preserve">о состоянии здоровья ребенка в соответствии с пунктами </w:t>
      </w:r>
      <w:hyperlink r:id="rId10" w:anchor="a239" w:tooltip="+" w:history="1">
        <w:r>
          <w:rPr>
            <w:rStyle w:val="a3"/>
          </w:rPr>
          <w:t>7.9</w:t>
        </w:r>
      </w:hyperlink>
      <w:r>
        <w:t xml:space="preserve"> и </w:t>
      </w:r>
      <w:hyperlink r:id="rId11" w:anchor="a1221" w:tooltip="+" w:history="1">
        <w:r>
          <w:rPr>
            <w:rStyle w:val="a3"/>
          </w:rPr>
          <w:t>7.6</w:t>
        </w:r>
      </w:hyperlink>
      <w:r>
        <w:t xml:space="preserve"> перечня административных процедур, осуществляемых государственными органами и и</w:t>
      </w:r>
      <w:r>
        <w:t>ными организациями по заявлениям граждан, утвержденного Указом Президента Республики Беларусь от 26 апреля 2010 г. № 200.</w:t>
      </w:r>
    </w:p>
    <w:p w:rsidR="00000000" w:rsidRDefault="00F021EC">
      <w:pPr>
        <w:pStyle w:val="point"/>
        <w:divId w:val="745804373"/>
      </w:pPr>
      <w:r>
        <w:t xml:space="preserve">9. Группы детей преимущественно комплектуются воспитанниками и учащимися одного возраста (группы, класса) учреждения образования либо </w:t>
      </w:r>
      <w:r>
        <w:t>выезд воспитанников и учащихся учреждения образования организуется в полном составе.</w:t>
      </w:r>
    </w:p>
    <w:p w:rsidR="00000000" w:rsidRDefault="00F021EC">
      <w:pPr>
        <w:pStyle w:val="point"/>
        <w:divId w:val="745804373"/>
      </w:pPr>
      <w:r>
        <w:t>10. В учебное время при комплектовании групп детей из состава учащихся нескольких учреждений образования учитывается язык обучения (белорусский или русский) и изучаемый ин</w:t>
      </w:r>
      <w:r>
        <w:t>остранный язык.</w:t>
      </w:r>
    </w:p>
    <w:p w:rsidR="00000000" w:rsidRDefault="00F021EC">
      <w:pPr>
        <w:pStyle w:val="point"/>
        <w:divId w:val="745804373"/>
      </w:pPr>
      <w:r>
        <w:t>11. Списки групп детей, сформированные из воспитанников и учащихся одного учреждения образования, утверждаются руководителем этого учреждения образования в двух экземплярах, один из которых направляется в соответствующее структурное подразд</w:t>
      </w:r>
      <w:r>
        <w:t>еление местного исполнительного и распорядительного органа, осуществляющее государственно-властные полномочия в сфере образования.</w:t>
      </w:r>
    </w:p>
    <w:p w:rsidR="00000000" w:rsidRDefault="00F021EC">
      <w:pPr>
        <w:pStyle w:val="newncpi"/>
        <w:divId w:val="745804373"/>
      </w:pPr>
      <w:r>
        <w:t>При комплектовании группы детей воспитанниками и учащимися из нескольких учреждений образования города (района в городе), рай</w:t>
      </w:r>
      <w:r>
        <w:t>она, области списки утверждаются соответственно структурным подразделением местного исполнительного и распорядительного органа, осуществляющим государственно-властные полномочия в сфере образования.</w:t>
      </w:r>
    </w:p>
    <w:p w:rsidR="00000000" w:rsidRDefault="00F021EC">
      <w:pPr>
        <w:pStyle w:val="point"/>
        <w:divId w:val="745804373"/>
      </w:pPr>
      <w:r>
        <w:t>12. Группы детей должны быть сформированы и их списки утв</w:t>
      </w:r>
      <w:r>
        <w:t>ерждены не позднее чем за 7 рабочих дней до начала заезда детей в санаторно-курортную организацию.</w:t>
      </w:r>
    </w:p>
    <w:p w:rsidR="00000000" w:rsidRDefault="00F021EC">
      <w:pPr>
        <w:pStyle w:val="newncpi"/>
        <w:divId w:val="745804373"/>
      </w:pPr>
      <w:r>
        <w:lastRenderedPageBreak/>
        <w:t>Копии списков представляются в областные представительства Центра и санаторно-курортную организацию за 5 рабочих дней до начала заезда.</w:t>
      </w:r>
    </w:p>
    <w:p w:rsidR="00000000" w:rsidRDefault="00F021EC">
      <w:pPr>
        <w:pStyle w:val="point"/>
        <w:divId w:val="745804373"/>
      </w:pPr>
      <w:r>
        <w:t>13. В санаторно-курор</w:t>
      </w:r>
      <w:r>
        <w:t>тной организации дети, прибывшие на санаторно-курортное лечение и оздоровление, комплектуются в группы в следующем количественном составе:</w:t>
      </w:r>
    </w:p>
    <w:p w:rsidR="00000000" w:rsidRDefault="00F021EC">
      <w:pPr>
        <w:pStyle w:val="newncpi"/>
        <w:divId w:val="745804373"/>
      </w:pPr>
      <w:r>
        <w:t>воспитанники учреждений, обеспечивающих получение дошкольного образования, – не более 15 человек;</w:t>
      </w:r>
    </w:p>
    <w:p w:rsidR="00000000" w:rsidRDefault="00F021EC">
      <w:pPr>
        <w:pStyle w:val="newncpi"/>
        <w:divId w:val="745804373"/>
      </w:pPr>
      <w:r>
        <w:t>обучающиеся на I ст</w:t>
      </w:r>
      <w:r>
        <w:t>упени общего среднего образования – не более 20 человек;</w:t>
      </w:r>
    </w:p>
    <w:p w:rsidR="00000000" w:rsidRDefault="00F021EC">
      <w:pPr>
        <w:pStyle w:val="newncpi"/>
        <w:divId w:val="745804373"/>
      </w:pPr>
      <w:r>
        <w:t>обучающиеся на II и III ступени общего среднего образования – не более 25 человек;</w:t>
      </w:r>
    </w:p>
    <w:p w:rsidR="00000000" w:rsidRDefault="00F021EC">
      <w:pPr>
        <w:pStyle w:val="newncpi"/>
        <w:divId w:val="745804373"/>
      </w:pPr>
      <w:r>
        <w:t>группы детей с особенностями психофизического развития – не более 12 человек в зависимости от имеющихся особенностей</w:t>
      </w:r>
      <w:r>
        <w:t xml:space="preserve"> психофизического развития.</w:t>
      </w:r>
    </w:p>
    <w:p w:rsidR="00000000" w:rsidRDefault="00F021EC">
      <w:pPr>
        <w:pStyle w:val="newncpi"/>
        <w:divId w:val="745804373"/>
      </w:pPr>
      <w:r>
        <w:t>В разновозрастных группах численность детей не должна превышать 15 человек.</w:t>
      </w:r>
    </w:p>
    <w:p w:rsidR="00000000" w:rsidRDefault="00F021EC">
      <w:pPr>
        <w:pStyle w:val="point"/>
        <w:divId w:val="745804373"/>
      </w:pPr>
      <w:r>
        <w:t>14. За группами детей закрепляются педагогические работники учреждений образования, прибывшие с группами детей, либо штатные педагогические работники са</w:t>
      </w:r>
      <w:r>
        <w:t>наторно-курортной организации.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43"/>
    <w:rsid w:val="004E5343"/>
    <w:rsid w:val="00F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.HOME-61254DD9F4\&#1052;&#1086;&#1080;%20&#1076;&#1086;&#1082;&#1091;&#1084;&#1077;&#1085;&#1090;&#1099;\Downloads\tx.dll%3fd=449255&amp;a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.HOME-61254DD9F4\&#1052;&#1086;&#1080;%20&#1076;&#1086;&#1082;&#1091;&#1084;&#1077;&#1085;&#1090;&#1099;\Downloads\tx.dll%3fd=90020&amp;a=118" TargetMode="External"/><Relationship Id="rId11" Type="http://schemas.openxmlformats.org/officeDocument/2006/relationships/hyperlink" Target="file:///C:\Documents%20and%20Settings\&#1040;&#1076;&#1084;&#1080;&#1085;&#1080;&#1089;&#1090;&#1088;&#1072;&#1090;&#1086;&#1088;.HOME-61254DD9F4\&#1052;&#1086;&#1080;%20&#1076;&#1086;&#1082;&#1091;&#1084;&#1077;&#1085;&#1090;&#1099;\Downloads\tx.dll%3fd=186610&amp;a=1221" TargetMode="External"/><Relationship Id="rId5" Type="http://schemas.openxmlformats.org/officeDocument/2006/relationships/hyperlink" Target="file:///C:\Documents%20and%20Settings\&#1040;&#1076;&#1084;&#1080;&#1085;&#1080;&#1089;&#1090;&#1088;&#1072;&#1090;&#1086;&#1088;.HOME-61254DD9F4\&#1052;&#1086;&#1080;%20&#1076;&#1086;&#1082;&#1091;&#1084;&#1077;&#1085;&#1090;&#1099;\Downloads\tx.dll%3fd=419219&amp;a=1" TargetMode="External"/><Relationship Id="rId10" Type="http://schemas.openxmlformats.org/officeDocument/2006/relationships/hyperlink" Target="file:///C:\Documents%20and%20Settings\&#1040;&#1076;&#1084;&#1080;&#1085;&#1080;&#1089;&#1090;&#1088;&#1072;&#1090;&#1086;&#1088;.HOME-61254DD9F4\&#1052;&#1086;&#1080;%20&#1076;&#1086;&#1082;&#1091;&#1084;&#1077;&#1085;&#1090;&#1099;\Downloads\tx.dll%3fd=186610&amp;a=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.HOME-61254DD9F4\&#1052;&#1086;&#1080;%20&#1076;&#1086;&#1082;&#1091;&#1084;&#1077;&#1085;&#1090;&#1099;\Downloads\tx.dll%3fd=193533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2023-01-13T06:29:00Z</dcterms:created>
  <dcterms:modified xsi:type="dcterms:W3CDTF">2023-01-13T06:29:00Z</dcterms:modified>
</cp:coreProperties>
</file>